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B0D87" w14:textId="59874007" w:rsidR="003B4049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2A5F5B">
        <w:rPr>
          <w:rFonts w:ascii="Arial" w:hAnsi="Arial" w:cs="Arial"/>
          <w:sz w:val="28"/>
          <w:szCs w:val="28"/>
        </w:rPr>
        <w:t xml:space="preserve">Election of </w:t>
      </w:r>
      <w:r w:rsidR="00AE2FAE">
        <w:rPr>
          <w:rFonts w:ascii="Arial" w:hAnsi="Arial" w:cs="Arial"/>
          <w:sz w:val="28"/>
          <w:szCs w:val="28"/>
        </w:rPr>
        <w:t xml:space="preserve">LGA </w:t>
      </w:r>
      <w:r w:rsidR="00A4652F">
        <w:rPr>
          <w:rFonts w:ascii="Arial" w:hAnsi="Arial" w:cs="Arial"/>
          <w:sz w:val="28"/>
          <w:szCs w:val="28"/>
        </w:rPr>
        <w:t>Deputy Chairs</w:t>
      </w:r>
    </w:p>
    <w:p w14:paraId="618B0D88" w14:textId="77777777" w:rsidR="003B4049" w:rsidRDefault="003B4049" w:rsidP="00BA5B05">
      <w:pPr>
        <w:rPr>
          <w:rFonts w:ascii="Arial" w:hAnsi="Arial" w:cs="Arial"/>
          <w:b/>
          <w:sz w:val="28"/>
          <w:szCs w:val="28"/>
        </w:rPr>
      </w:pPr>
    </w:p>
    <w:p w14:paraId="618B0D89" w14:textId="77777777" w:rsidR="00BA5B05" w:rsidRPr="00DD71D6" w:rsidRDefault="00BA5B05" w:rsidP="00BA5B05">
      <w:pPr>
        <w:rPr>
          <w:rFonts w:ascii="Arial" w:hAnsi="Arial" w:cs="Arial"/>
          <w:b/>
          <w:szCs w:val="22"/>
        </w:rPr>
      </w:pPr>
      <w:r w:rsidRPr="00DD71D6">
        <w:rPr>
          <w:rFonts w:ascii="Arial" w:hAnsi="Arial" w:cs="Arial"/>
          <w:b/>
          <w:szCs w:val="22"/>
        </w:rPr>
        <w:t>Purpose of the report</w:t>
      </w:r>
    </w:p>
    <w:p w14:paraId="618B0D8A" w14:textId="77777777" w:rsidR="00BA5B05" w:rsidRPr="00DD71D6" w:rsidRDefault="0037132D" w:rsidP="0037132D">
      <w:pPr>
        <w:tabs>
          <w:tab w:val="left" w:pos="5175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14:paraId="618B0D8B" w14:textId="25BB6EDA" w:rsidR="00BA5B05" w:rsidRPr="00DD71D6" w:rsidRDefault="0086129A" w:rsidP="00D03836">
      <w:pPr>
        <w:rPr>
          <w:rFonts w:ascii="Arial" w:hAnsi="Arial" w:cs="Arial"/>
          <w:szCs w:val="22"/>
        </w:rPr>
      </w:pPr>
      <w:bookmarkStart w:id="0" w:name="StartHere"/>
      <w:bookmarkEnd w:id="0"/>
      <w:r>
        <w:rPr>
          <w:rFonts w:ascii="Arial" w:hAnsi="Arial" w:cs="Arial"/>
          <w:szCs w:val="22"/>
        </w:rPr>
        <w:t xml:space="preserve">To invite </w:t>
      </w:r>
      <w:r w:rsidR="00D03836" w:rsidRPr="00DD71D6">
        <w:rPr>
          <w:rFonts w:ascii="Arial" w:hAnsi="Arial" w:cs="Arial"/>
          <w:szCs w:val="22"/>
        </w:rPr>
        <w:t xml:space="preserve">the </w:t>
      </w:r>
      <w:r w:rsidR="000E37AD" w:rsidRPr="00DD71D6">
        <w:rPr>
          <w:rFonts w:ascii="Arial" w:hAnsi="Arial" w:cs="Arial"/>
          <w:szCs w:val="22"/>
        </w:rPr>
        <w:t>General Assembly to</w:t>
      </w:r>
      <w:r w:rsidR="00335838" w:rsidRPr="00DD71D6">
        <w:rPr>
          <w:rFonts w:ascii="Arial" w:hAnsi="Arial" w:cs="Arial"/>
          <w:szCs w:val="22"/>
        </w:rPr>
        <w:t xml:space="preserve"> el</w:t>
      </w:r>
      <w:r w:rsidR="0083075C">
        <w:rPr>
          <w:rFonts w:ascii="Arial" w:hAnsi="Arial" w:cs="Arial"/>
          <w:szCs w:val="22"/>
        </w:rPr>
        <w:t xml:space="preserve">ect </w:t>
      </w:r>
      <w:r w:rsidR="00A4652F">
        <w:rPr>
          <w:rFonts w:ascii="Arial" w:hAnsi="Arial" w:cs="Arial"/>
          <w:szCs w:val="22"/>
        </w:rPr>
        <w:t>nine</w:t>
      </w:r>
      <w:r w:rsidR="0083075C">
        <w:rPr>
          <w:rFonts w:ascii="Arial" w:hAnsi="Arial" w:cs="Arial"/>
          <w:szCs w:val="22"/>
        </w:rPr>
        <w:t xml:space="preserve"> </w:t>
      </w:r>
      <w:r w:rsidR="00A4652F">
        <w:rPr>
          <w:rFonts w:ascii="Arial" w:hAnsi="Arial" w:cs="Arial"/>
          <w:szCs w:val="22"/>
        </w:rPr>
        <w:t xml:space="preserve">Deputy </w:t>
      </w:r>
      <w:r w:rsidR="0083075C">
        <w:rPr>
          <w:rFonts w:ascii="Arial" w:hAnsi="Arial" w:cs="Arial"/>
          <w:szCs w:val="22"/>
        </w:rPr>
        <w:t>Chairs</w:t>
      </w:r>
      <w:r w:rsidR="00AE4A81" w:rsidRPr="00DD71D6">
        <w:rPr>
          <w:rFonts w:ascii="Arial" w:hAnsi="Arial" w:cs="Arial"/>
          <w:szCs w:val="22"/>
        </w:rPr>
        <w:t xml:space="preserve"> </w:t>
      </w:r>
      <w:r w:rsidR="000E37AD" w:rsidRPr="00DD71D6">
        <w:rPr>
          <w:rFonts w:ascii="Arial" w:hAnsi="Arial" w:cs="Arial"/>
          <w:szCs w:val="22"/>
        </w:rPr>
        <w:t>for 20</w:t>
      </w:r>
      <w:r w:rsidR="001225CE">
        <w:rPr>
          <w:rFonts w:ascii="Arial" w:hAnsi="Arial" w:cs="Arial"/>
          <w:szCs w:val="22"/>
        </w:rPr>
        <w:t>21/22</w:t>
      </w:r>
      <w:r w:rsidR="000D4626">
        <w:rPr>
          <w:rFonts w:ascii="Arial" w:hAnsi="Arial" w:cs="Arial"/>
          <w:szCs w:val="22"/>
        </w:rPr>
        <w:t xml:space="preserve"> under Article 21.1</w:t>
      </w:r>
      <w:r>
        <w:rPr>
          <w:rFonts w:ascii="Arial" w:hAnsi="Arial" w:cs="Arial"/>
          <w:szCs w:val="22"/>
        </w:rPr>
        <w:t xml:space="preserve"> of the </w:t>
      </w:r>
      <w:r w:rsidR="000D4626">
        <w:rPr>
          <w:rFonts w:ascii="Arial" w:hAnsi="Arial" w:cs="Arial"/>
          <w:szCs w:val="22"/>
        </w:rPr>
        <w:t>Articles of Association</w:t>
      </w:r>
      <w:r w:rsidR="000E37AD" w:rsidRPr="00DD71D6">
        <w:rPr>
          <w:rFonts w:ascii="Arial" w:hAnsi="Arial" w:cs="Arial"/>
          <w:szCs w:val="22"/>
        </w:rPr>
        <w:t>.</w:t>
      </w:r>
    </w:p>
    <w:p w14:paraId="618B0D8C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8D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D03836" w:rsidRPr="003E7968" w14:paraId="618B0D93" w14:textId="77777777" w:rsidTr="003E7968">
        <w:tc>
          <w:tcPr>
            <w:tcW w:w="9287" w:type="dxa"/>
            <w:shd w:val="clear" w:color="auto" w:fill="auto"/>
          </w:tcPr>
          <w:p w14:paraId="618B0D8E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  <w:p w14:paraId="618B0D8F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  <w:r w:rsidRPr="003E7968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618B0D90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</w:p>
          <w:p w14:paraId="618B0D91" w14:textId="5E565AEF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  <w:r w:rsidRPr="003E7968">
              <w:rPr>
                <w:rFonts w:ascii="Arial" w:hAnsi="Arial" w:cs="Arial"/>
                <w:szCs w:val="22"/>
              </w:rPr>
              <w:t xml:space="preserve">That the General Assembly </w:t>
            </w:r>
            <w:r w:rsidR="004E4271" w:rsidRPr="003E7968">
              <w:rPr>
                <w:rFonts w:ascii="Arial" w:hAnsi="Arial" w:cs="Arial"/>
                <w:szCs w:val="22"/>
              </w:rPr>
              <w:t xml:space="preserve">elects </w:t>
            </w:r>
            <w:r w:rsidR="00A4652F">
              <w:rPr>
                <w:rFonts w:ascii="Arial" w:hAnsi="Arial" w:cs="Arial"/>
                <w:szCs w:val="22"/>
              </w:rPr>
              <w:t>nine</w:t>
            </w:r>
            <w:r w:rsidR="004E4271" w:rsidRPr="003E7968">
              <w:rPr>
                <w:rFonts w:ascii="Arial" w:hAnsi="Arial" w:cs="Arial"/>
                <w:szCs w:val="22"/>
              </w:rPr>
              <w:t xml:space="preserve"> </w:t>
            </w:r>
            <w:r w:rsidR="00A4652F">
              <w:rPr>
                <w:rFonts w:ascii="Arial" w:hAnsi="Arial" w:cs="Arial"/>
                <w:szCs w:val="22"/>
              </w:rPr>
              <w:t xml:space="preserve">Deputy </w:t>
            </w:r>
            <w:r w:rsidR="004E4271" w:rsidRPr="003E7968">
              <w:rPr>
                <w:rFonts w:ascii="Arial" w:hAnsi="Arial" w:cs="Arial"/>
                <w:szCs w:val="22"/>
              </w:rPr>
              <w:t>C</w:t>
            </w:r>
            <w:r w:rsidR="006118D6" w:rsidRPr="003E7968">
              <w:rPr>
                <w:rFonts w:ascii="Arial" w:hAnsi="Arial" w:cs="Arial"/>
                <w:szCs w:val="22"/>
              </w:rPr>
              <w:t>hai</w:t>
            </w:r>
            <w:r w:rsidR="00BF39AF" w:rsidRPr="003E7968">
              <w:rPr>
                <w:rFonts w:ascii="Arial" w:hAnsi="Arial" w:cs="Arial"/>
                <w:szCs w:val="22"/>
              </w:rPr>
              <w:t>r</w:t>
            </w:r>
            <w:r w:rsidR="0083075C">
              <w:rPr>
                <w:rFonts w:ascii="Arial" w:hAnsi="Arial" w:cs="Arial"/>
                <w:szCs w:val="22"/>
              </w:rPr>
              <w:t>s</w:t>
            </w:r>
            <w:r w:rsidR="00BF39AF" w:rsidRPr="003E7968">
              <w:rPr>
                <w:rFonts w:ascii="Arial" w:hAnsi="Arial" w:cs="Arial"/>
                <w:szCs w:val="22"/>
              </w:rPr>
              <w:t xml:space="preserve"> of the Association </w:t>
            </w:r>
            <w:r w:rsidR="004E4271" w:rsidRPr="003E7968">
              <w:rPr>
                <w:rFonts w:ascii="Arial" w:hAnsi="Arial" w:cs="Arial"/>
                <w:szCs w:val="22"/>
              </w:rPr>
              <w:t>for 20</w:t>
            </w:r>
            <w:r w:rsidR="001225CE">
              <w:rPr>
                <w:rFonts w:ascii="Arial" w:hAnsi="Arial" w:cs="Arial"/>
                <w:szCs w:val="22"/>
              </w:rPr>
              <w:t>21/22</w:t>
            </w:r>
            <w:r w:rsidR="00DE0B09" w:rsidRPr="003E7968">
              <w:rPr>
                <w:rFonts w:ascii="Arial" w:hAnsi="Arial" w:cs="Arial"/>
                <w:szCs w:val="22"/>
              </w:rPr>
              <w:t>,</w:t>
            </w:r>
            <w:r w:rsidR="004E4271" w:rsidRPr="003E7968">
              <w:rPr>
                <w:rFonts w:ascii="Arial" w:hAnsi="Arial" w:cs="Arial"/>
                <w:szCs w:val="22"/>
              </w:rPr>
              <w:t xml:space="preserve"> on the nomination of the four political groups.</w:t>
            </w:r>
          </w:p>
          <w:p w14:paraId="618B0D92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618B0D94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95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18B0D96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Claire Holloway</w:t>
      </w:r>
    </w:p>
    <w:p w14:paraId="618B0D97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8" w14:textId="4EAD1C4D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F17025">
        <w:rPr>
          <w:rFonts w:ascii="Arial" w:hAnsi="Arial" w:cs="Arial"/>
          <w:b w:val="0"/>
          <w:sz w:val="22"/>
          <w:szCs w:val="22"/>
        </w:rPr>
        <w:t>Head of Corporate Services and Company Secretary</w:t>
      </w:r>
    </w:p>
    <w:p w14:paraId="618B0D99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A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0207 664 3156</w:t>
      </w:r>
    </w:p>
    <w:p w14:paraId="618B0D9B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C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p w14:paraId="618B0D9D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E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F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0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1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2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3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4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5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6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7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8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9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A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B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C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D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E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F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B0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1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2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3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3458B5E8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4A475F59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618B0DB5" w14:textId="07CDAB8C" w:rsidR="00D03836" w:rsidRPr="002A5F5B" w:rsidRDefault="005107B4" w:rsidP="00F97002">
      <w:pPr>
        <w:rPr>
          <w:rFonts w:ascii="Arial" w:hAnsi="Arial" w:cs="Arial"/>
          <w:b/>
          <w:sz w:val="28"/>
          <w:szCs w:val="28"/>
        </w:rPr>
      </w:pPr>
      <w:r w:rsidRPr="002A5F5B">
        <w:rPr>
          <w:rFonts w:ascii="Arial" w:hAnsi="Arial" w:cs="Arial"/>
          <w:b/>
          <w:sz w:val="28"/>
          <w:szCs w:val="28"/>
        </w:rPr>
        <w:t xml:space="preserve">Election of </w:t>
      </w:r>
      <w:r w:rsidR="00AE2FAE">
        <w:rPr>
          <w:rFonts w:ascii="Arial" w:hAnsi="Arial" w:cs="Arial"/>
          <w:b/>
          <w:sz w:val="28"/>
          <w:szCs w:val="28"/>
        </w:rPr>
        <w:t xml:space="preserve">LGA </w:t>
      </w:r>
      <w:r w:rsidR="00A4652F">
        <w:rPr>
          <w:rFonts w:ascii="Arial" w:hAnsi="Arial" w:cs="Arial"/>
          <w:b/>
          <w:sz w:val="28"/>
          <w:szCs w:val="28"/>
        </w:rPr>
        <w:t xml:space="preserve">Deputy </w:t>
      </w:r>
      <w:r w:rsidRPr="002A5F5B">
        <w:rPr>
          <w:rFonts w:ascii="Arial" w:hAnsi="Arial" w:cs="Arial"/>
          <w:b/>
          <w:sz w:val="28"/>
          <w:szCs w:val="28"/>
        </w:rPr>
        <w:t>Chair</w:t>
      </w:r>
      <w:r w:rsidR="0083075C">
        <w:rPr>
          <w:rFonts w:ascii="Arial" w:hAnsi="Arial" w:cs="Arial"/>
          <w:b/>
          <w:sz w:val="28"/>
          <w:szCs w:val="28"/>
        </w:rPr>
        <w:t>s</w:t>
      </w:r>
    </w:p>
    <w:p w14:paraId="618B0DB6" w14:textId="77777777" w:rsidR="00D03836" w:rsidRPr="005107B4" w:rsidRDefault="00D03836" w:rsidP="00F97002">
      <w:pPr>
        <w:rPr>
          <w:rFonts w:ascii="Arial" w:hAnsi="Arial" w:cs="Arial"/>
          <w:b/>
          <w:sz w:val="28"/>
          <w:szCs w:val="28"/>
        </w:rPr>
      </w:pPr>
    </w:p>
    <w:p w14:paraId="50873C7A" w14:textId="77777777" w:rsidR="00A4652F" w:rsidRDefault="00A4652F" w:rsidP="00A4652F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Background</w:t>
      </w:r>
    </w:p>
    <w:p w14:paraId="6F27F4C0" w14:textId="77777777" w:rsidR="00A4652F" w:rsidRDefault="00A4652F" w:rsidP="00A4652F">
      <w:pPr>
        <w:rPr>
          <w:rFonts w:ascii="Arial" w:hAnsi="Arial" w:cs="Arial"/>
          <w:b/>
          <w:szCs w:val="22"/>
        </w:rPr>
      </w:pPr>
    </w:p>
    <w:p w14:paraId="6AE5612F" w14:textId="6C7D8D83" w:rsidR="00A4652F" w:rsidRDefault="00A4652F" w:rsidP="00A4652F">
      <w:pPr>
        <w:numPr>
          <w:ilvl w:val="0"/>
          <w:numId w:val="4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LGA Articles of Association (Article 21.1) provide for the General Assembly at its Annual meeting each year to elect Vice-Chairs and Deputy Chairs, on the nomination of the relevant political groups.</w:t>
      </w:r>
      <w:r w:rsidR="0091599B">
        <w:rPr>
          <w:rFonts w:ascii="Arial" w:hAnsi="Arial" w:cs="Arial"/>
          <w:szCs w:val="22"/>
        </w:rPr>
        <w:t xml:space="preserve"> Together the Chairman, Vice-Chairs and Deputy Chairs make up the Board of Directors of the LGA (the LGA Board).</w:t>
      </w:r>
    </w:p>
    <w:p w14:paraId="7CCE3697" w14:textId="77777777" w:rsidR="00A4652F" w:rsidRDefault="00A4652F" w:rsidP="00A4652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</w:p>
    <w:p w14:paraId="0E113C10" w14:textId="10CD3A55" w:rsidR="00A4652F" w:rsidRDefault="00A4652F" w:rsidP="00A4652F">
      <w:pPr>
        <w:numPr>
          <w:ilvl w:val="0"/>
          <w:numId w:val="4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Under Article 21.2 of the LGA Articles of Association, each group whose share of the weighted electorate exceeds 5 per cent of the total is entitled to one Vice-Chair. The larger groups are also entitled to Deputy Chairs according to proportionality.  Under the 2021/22 political breakdown, four groups - Conservative, Labour, Liberal Democrat and Independent - meet the criteria and are entitled to:</w:t>
      </w:r>
    </w:p>
    <w:p w14:paraId="4639F95E" w14:textId="77777777" w:rsidR="00A4652F" w:rsidRDefault="00A4652F" w:rsidP="00A4652F">
      <w:pPr>
        <w:rPr>
          <w:rFonts w:ascii="Arial" w:hAnsi="Arial" w:cs="Arial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24"/>
        <w:gridCol w:w="1536"/>
        <w:gridCol w:w="1418"/>
        <w:gridCol w:w="1701"/>
      </w:tblGrid>
      <w:tr w:rsidR="00A4652F" w14:paraId="02F1B605" w14:textId="77777777" w:rsidTr="00A4652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76E5" w14:textId="77777777" w:rsidR="00A4652F" w:rsidRDefault="00A4652F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10AD" w14:textId="77777777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Conservative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7C63" w14:textId="77777777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Labour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ABD00" w14:textId="3FE8CD40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Lib Dem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9D70" w14:textId="10182DA5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Independent</w:t>
            </w:r>
          </w:p>
        </w:tc>
      </w:tr>
      <w:tr w:rsidR="00A4652F" w14:paraId="34112632" w14:textId="77777777" w:rsidTr="00A4652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999D" w14:textId="77777777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Chairman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CD90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00A1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CE8F2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5831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</w:t>
            </w:r>
          </w:p>
        </w:tc>
      </w:tr>
      <w:tr w:rsidR="00A4652F" w14:paraId="67CED227" w14:textId="77777777" w:rsidTr="00A4652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31034" w14:textId="77777777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Vice-Chair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4BAB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C27A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969D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BEC24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</w:tr>
      <w:tr w:rsidR="00A4652F" w14:paraId="0EE72553" w14:textId="77777777" w:rsidTr="00A4652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2166" w14:textId="1828853D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Deputy Chair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B09DE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64BE2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0CD1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A775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</w:tr>
    </w:tbl>
    <w:p w14:paraId="62097F34" w14:textId="77777777" w:rsidR="00A4652F" w:rsidRDefault="00A4652F" w:rsidP="00A4652F">
      <w:pPr>
        <w:rPr>
          <w:rFonts w:ascii="Arial" w:hAnsi="Arial" w:cs="Arial"/>
          <w:szCs w:val="22"/>
        </w:rPr>
      </w:pPr>
    </w:p>
    <w:p w14:paraId="2161D19F" w14:textId="77777777" w:rsidR="00A4652F" w:rsidRDefault="00A4652F" w:rsidP="00A4652F">
      <w:pPr>
        <w:numPr>
          <w:ilvl w:val="0"/>
          <w:numId w:val="4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In the event of any of the above positions being the subject of a vote at the General Assembly, full members may exercise their vote in accordance with Article 17.1 of the Articles of Association. </w:t>
      </w:r>
    </w:p>
    <w:p w14:paraId="40B39189" w14:textId="77777777" w:rsidR="00A4652F" w:rsidRDefault="00A4652F" w:rsidP="00A4652F">
      <w:pPr>
        <w:ind w:firstLine="567"/>
        <w:rPr>
          <w:rFonts w:ascii="Arial" w:hAnsi="Arial" w:cs="Arial"/>
          <w:szCs w:val="22"/>
        </w:rPr>
      </w:pPr>
    </w:p>
    <w:p w14:paraId="618B0DDA" w14:textId="21741F23" w:rsidR="00AE03A3" w:rsidRPr="00A4652F" w:rsidRDefault="00A4652F" w:rsidP="00A4652F">
      <w:pPr>
        <w:numPr>
          <w:ilvl w:val="0"/>
          <w:numId w:val="4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Welsh authorities in corporate membership of the Association may exercise their vote in accordance with Articles 17.2 and 17.3 of the Articles of Association. </w:t>
      </w:r>
    </w:p>
    <w:sectPr w:rsidR="00AE03A3" w:rsidRPr="00A4652F" w:rsidSect="00F2427C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FF5AB" w14:textId="77777777" w:rsidR="00F72F29" w:rsidRDefault="00F72F29">
      <w:r>
        <w:separator/>
      </w:r>
    </w:p>
  </w:endnote>
  <w:endnote w:type="continuationSeparator" w:id="0">
    <w:p w14:paraId="1CE5F8A7" w14:textId="77777777" w:rsidR="00F72F29" w:rsidRDefault="00F72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94466F-25E2-45B1-8878-7A78657690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0768C45-2A0B-4742-8C81-E575B17357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2FB7114-3713-44B3-B95C-1C3B89400C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B0DEC" w14:textId="77777777" w:rsidR="00F81E1F" w:rsidRDefault="00F81E1F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8B0DED" w14:textId="77777777" w:rsidR="00F81E1F" w:rsidRDefault="00F81E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B0DEE" w14:textId="77777777" w:rsidR="00F81E1F" w:rsidRDefault="00F81E1F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0E486" w14:textId="77777777" w:rsidR="00F72F29" w:rsidRDefault="00F72F29">
      <w:r>
        <w:separator/>
      </w:r>
    </w:p>
  </w:footnote>
  <w:footnote w:type="continuationSeparator" w:id="0">
    <w:p w14:paraId="2E29287A" w14:textId="77777777" w:rsidR="00F72F29" w:rsidRDefault="00F72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B0DDF" w14:textId="77777777" w:rsidR="00F81E1F" w:rsidRDefault="00F81E1F"/>
  <w:p w14:paraId="618B0DE0" w14:textId="77777777" w:rsidR="00F81E1F" w:rsidRDefault="00F81E1F"/>
  <w:p w14:paraId="10035BA7" w14:textId="4793AFF7" w:rsidR="003868A1" w:rsidRDefault="003868A1"/>
  <w:p w14:paraId="07D25EAA" w14:textId="77777777" w:rsidR="00A34BE6" w:rsidRDefault="00A34BE6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F81E1F" w14:paraId="618B0DE3" w14:textId="77777777" w:rsidTr="00F81E1F">
      <w:tc>
        <w:tcPr>
          <w:tcW w:w="5812" w:type="dxa"/>
          <w:vMerge w:val="restart"/>
          <w:hideMark/>
        </w:tcPr>
        <w:p w14:paraId="618B0DE1" w14:textId="77777777" w:rsidR="00F81E1F" w:rsidRDefault="00F81E1F" w:rsidP="00D87CA7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618B0DFD" wp14:editId="618B0DFE">
                <wp:extent cx="1428750" cy="84772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618B0DE2" w14:textId="77777777" w:rsidR="00F81E1F" w:rsidRDefault="00F81E1F" w:rsidP="00D87CA7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F81E1F" w14:paraId="618B0DE6" w14:textId="77777777" w:rsidTr="00F81E1F">
      <w:trPr>
        <w:trHeight w:val="450"/>
      </w:trPr>
      <w:tc>
        <w:tcPr>
          <w:tcW w:w="0" w:type="auto"/>
          <w:vMerge/>
          <w:vAlign w:val="center"/>
          <w:hideMark/>
        </w:tcPr>
        <w:p w14:paraId="618B0DE4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618B0DE5" w14:textId="77777777" w:rsidR="00F81E1F" w:rsidRDefault="00F81E1F" w:rsidP="00D87CA7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F81E1F" w14:paraId="618B0DEA" w14:textId="77777777" w:rsidTr="00F81E1F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618B0DE7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618B0DE8" w14:textId="3C4B5AF4" w:rsidR="00F81E1F" w:rsidRDefault="001225CE" w:rsidP="00D87CA7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 xml:space="preserve">LGA </w:t>
          </w:r>
          <w:r w:rsidR="00F81E1F"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618B0DE9" w14:textId="4A59836F" w:rsidR="00F81E1F" w:rsidRPr="00AA1B2C" w:rsidRDefault="001225CE" w:rsidP="00D87CA7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>
            <w:rPr>
              <w:rFonts w:ascii="Arial" w:hAnsi="Arial" w:cs="Arial"/>
              <w:bCs/>
              <w:lang w:eastAsia="en-US"/>
            </w:rPr>
            <w:t>6</w:t>
          </w:r>
          <w:r w:rsidR="00F81E1F" w:rsidRPr="00AA1B2C">
            <w:rPr>
              <w:rFonts w:ascii="Arial" w:hAnsi="Arial" w:cs="Arial"/>
              <w:bCs/>
              <w:lang w:eastAsia="en-US"/>
            </w:rPr>
            <w:t xml:space="preserve"> July </w:t>
          </w:r>
          <w:r w:rsidR="00F81E1F" w:rsidRPr="00AA1B2C">
            <w:rPr>
              <w:rFonts w:ascii="Arial" w:hAnsi="Arial" w:cs="Arial"/>
              <w:lang w:eastAsia="en-US"/>
            </w:rPr>
            <w:t>20</w:t>
          </w:r>
          <w:r>
            <w:rPr>
              <w:rFonts w:ascii="Arial" w:hAnsi="Arial" w:cs="Arial"/>
              <w:lang w:eastAsia="en-US"/>
            </w:rPr>
            <w:t>21</w:t>
          </w:r>
        </w:p>
      </w:tc>
    </w:tr>
  </w:tbl>
  <w:p w14:paraId="618B0DEB" w14:textId="77777777" w:rsidR="00F81E1F" w:rsidRDefault="00F81E1F" w:rsidP="00A25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B0DEF" w14:textId="77777777" w:rsidR="00F81E1F" w:rsidRDefault="00F81E1F"/>
  <w:p w14:paraId="618B0DF0" w14:textId="77777777" w:rsidR="00F81E1F" w:rsidRDefault="00F81E1F"/>
  <w:p w14:paraId="618B0DF1" w14:textId="77777777" w:rsidR="00F81E1F" w:rsidRDefault="00F81E1F"/>
  <w:p w14:paraId="618B0DF2" w14:textId="77777777" w:rsidR="00F81E1F" w:rsidRDefault="00F81E1F"/>
  <w:p w14:paraId="618B0DF3" w14:textId="77777777" w:rsidR="00F81E1F" w:rsidRDefault="00F81E1F">
    <w:pPr>
      <w:pStyle w:val="Header"/>
      <w:rPr>
        <w:sz w:val="2"/>
      </w:rPr>
    </w:pPr>
    <w:bookmarkStart w:id="3" w:name="Date"/>
    <w:bookmarkEnd w:id="3"/>
  </w:p>
  <w:tbl>
    <w:tblPr>
      <w:tblW w:w="0" w:type="auto"/>
      <w:tblLook w:val="01E0" w:firstRow="1" w:lastRow="1" w:firstColumn="1" w:lastColumn="1" w:noHBand="0" w:noVBand="0"/>
    </w:tblPr>
    <w:tblGrid>
      <w:gridCol w:w="5906"/>
      <w:gridCol w:w="3165"/>
    </w:tblGrid>
    <w:tr w:rsidR="00F81E1F" w:rsidRPr="003E7968" w14:paraId="618B0DFA" w14:textId="77777777" w:rsidTr="003E7968">
      <w:tc>
        <w:tcPr>
          <w:tcW w:w="6062" w:type="dxa"/>
          <w:shd w:val="clear" w:color="auto" w:fill="auto"/>
        </w:tcPr>
        <w:p w14:paraId="618B0DF4" w14:textId="77777777" w:rsidR="00F81E1F" w:rsidRDefault="00F81E1F" w:rsidP="003E7968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E7968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618B0DFF" wp14:editId="618B0E00">
                <wp:extent cx="1552575" cy="9144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E7968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618B0DF5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618B0DF6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E7968">
            <w:rPr>
              <w:rFonts w:ascii="Arial" w:hAnsi="Arial" w:cs="Arial"/>
              <w:sz w:val="24"/>
              <w:szCs w:val="24"/>
            </w:rPr>
            <w:t>18 May 2011</w:t>
          </w:r>
        </w:p>
        <w:p w14:paraId="618B0DF7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8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9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618B0DFB" w14:textId="77777777" w:rsidR="00F81E1F" w:rsidRDefault="00F81E1F">
    <w:pPr>
      <w:pStyle w:val="Header"/>
      <w:rPr>
        <w:sz w:val="2"/>
      </w:rPr>
    </w:pPr>
  </w:p>
  <w:p w14:paraId="618B0DFC" w14:textId="77777777" w:rsidR="00F81E1F" w:rsidRDefault="00F81E1F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604FF"/>
    <w:multiLevelType w:val="hybridMultilevel"/>
    <w:tmpl w:val="E1ECD0AC"/>
    <w:lvl w:ilvl="0" w:tplc="2EE21C74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C86411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22"/>
  </w:num>
  <w:num w:numId="4">
    <w:abstractNumId w:val="36"/>
  </w:num>
  <w:num w:numId="5">
    <w:abstractNumId w:val="23"/>
  </w:num>
  <w:num w:numId="6">
    <w:abstractNumId w:val="25"/>
  </w:num>
  <w:num w:numId="7">
    <w:abstractNumId w:val="8"/>
  </w:num>
  <w:num w:numId="8">
    <w:abstractNumId w:val="33"/>
  </w:num>
  <w:num w:numId="9">
    <w:abstractNumId w:val="20"/>
  </w:num>
  <w:num w:numId="10">
    <w:abstractNumId w:val="9"/>
  </w:num>
  <w:num w:numId="11">
    <w:abstractNumId w:val="15"/>
  </w:num>
  <w:num w:numId="12">
    <w:abstractNumId w:val="32"/>
  </w:num>
  <w:num w:numId="13">
    <w:abstractNumId w:val="28"/>
  </w:num>
  <w:num w:numId="14">
    <w:abstractNumId w:val="4"/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4"/>
  </w:num>
  <w:num w:numId="18">
    <w:abstractNumId w:val="0"/>
  </w:num>
  <w:num w:numId="19">
    <w:abstractNumId w:val="21"/>
  </w:num>
  <w:num w:numId="20">
    <w:abstractNumId w:val="14"/>
  </w:num>
  <w:num w:numId="21">
    <w:abstractNumId w:val="35"/>
  </w:num>
  <w:num w:numId="22">
    <w:abstractNumId w:val="38"/>
  </w:num>
  <w:num w:numId="23">
    <w:abstractNumId w:val="31"/>
  </w:num>
  <w:num w:numId="24">
    <w:abstractNumId w:val="13"/>
  </w:num>
  <w:num w:numId="25">
    <w:abstractNumId w:val="2"/>
  </w:num>
  <w:num w:numId="26">
    <w:abstractNumId w:val="12"/>
  </w:num>
  <w:num w:numId="27">
    <w:abstractNumId w:val="17"/>
  </w:num>
  <w:num w:numId="28">
    <w:abstractNumId w:val="26"/>
  </w:num>
  <w:num w:numId="29">
    <w:abstractNumId w:val="3"/>
  </w:num>
  <w:num w:numId="30">
    <w:abstractNumId w:val="7"/>
  </w:num>
  <w:num w:numId="31">
    <w:abstractNumId w:val="27"/>
  </w:num>
  <w:num w:numId="32">
    <w:abstractNumId w:val="37"/>
  </w:num>
  <w:num w:numId="33">
    <w:abstractNumId w:val="30"/>
  </w:num>
  <w:num w:numId="34">
    <w:abstractNumId w:val="6"/>
  </w:num>
  <w:num w:numId="35">
    <w:abstractNumId w:val="19"/>
  </w:num>
  <w:num w:numId="36">
    <w:abstractNumId w:val="5"/>
  </w:num>
  <w:num w:numId="37">
    <w:abstractNumId w:val="1"/>
  </w:num>
  <w:num w:numId="38">
    <w:abstractNumId w:val="16"/>
  </w:num>
  <w:num w:numId="39">
    <w:abstractNumId w:val="24"/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83"/>
    <w:rsid w:val="00000460"/>
    <w:rsid w:val="00001036"/>
    <w:rsid w:val="00001230"/>
    <w:rsid w:val="000052C8"/>
    <w:rsid w:val="00006794"/>
    <w:rsid w:val="00011E01"/>
    <w:rsid w:val="00020E8D"/>
    <w:rsid w:val="00021F38"/>
    <w:rsid w:val="00024868"/>
    <w:rsid w:val="000249DD"/>
    <w:rsid w:val="00025047"/>
    <w:rsid w:val="0002578F"/>
    <w:rsid w:val="00031899"/>
    <w:rsid w:val="0003407A"/>
    <w:rsid w:val="00036E9A"/>
    <w:rsid w:val="00046654"/>
    <w:rsid w:val="00051F36"/>
    <w:rsid w:val="0005285D"/>
    <w:rsid w:val="00054ECC"/>
    <w:rsid w:val="000573E8"/>
    <w:rsid w:val="000575E5"/>
    <w:rsid w:val="00057AE4"/>
    <w:rsid w:val="000611E0"/>
    <w:rsid w:val="00070995"/>
    <w:rsid w:val="00071274"/>
    <w:rsid w:val="000751A4"/>
    <w:rsid w:val="00076A65"/>
    <w:rsid w:val="00077F91"/>
    <w:rsid w:val="00083283"/>
    <w:rsid w:val="000975D0"/>
    <w:rsid w:val="000A3914"/>
    <w:rsid w:val="000A4CFB"/>
    <w:rsid w:val="000A58AF"/>
    <w:rsid w:val="000B09F5"/>
    <w:rsid w:val="000B2E8C"/>
    <w:rsid w:val="000B2F95"/>
    <w:rsid w:val="000B66DD"/>
    <w:rsid w:val="000B7EAD"/>
    <w:rsid w:val="000C3360"/>
    <w:rsid w:val="000C49E5"/>
    <w:rsid w:val="000C4CB4"/>
    <w:rsid w:val="000D0C51"/>
    <w:rsid w:val="000D236D"/>
    <w:rsid w:val="000D2B26"/>
    <w:rsid w:val="000D4626"/>
    <w:rsid w:val="000E25D7"/>
    <w:rsid w:val="000E37AD"/>
    <w:rsid w:val="000E389E"/>
    <w:rsid w:val="000E5E39"/>
    <w:rsid w:val="000E7D03"/>
    <w:rsid w:val="000F221B"/>
    <w:rsid w:val="000F4CAF"/>
    <w:rsid w:val="00100BED"/>
    <w:rsid w:val="0010253D"/>
    <w:rsid w:val="00111ED9"/>
    <w:rsid w:val="00113E3F"/>
    <w:rsid w:val="00115970"/>
    <w:rsid w:val="00115D3E"/>
    <w:rsid w:val="00116DB3"/>
    <w:rsid w:val="0011739C"/>
    <w:rsid w:val="001217EC"/>
    <w:rsid w:val="001225CE"/>
    <w:rsid w:val="0012494A"/>
    <w:rsid w:val="001254B9"/>
    <w:rsid w:val="00127420"/>
    <w:rsid w:val="0013254F"/>
    <w:rsid w:val="0014236D"/>
    <w:rsid w:val="001438BF"/>
    <w:rsid w:val="001456E9"/>
    <w:rsid w:val="00147BA5"/>
    <w:rsid w:val="00147F24"/>
    <w:rsid w:val="00152E1C"/>
    <w:rsid w:val="00153FD3"/>
    <w:rsid w:val="001570AA"/>
    <w:rsid w:val="00157709"/>
    <w:rsid w:val="00163873"/>
    <w:rsid w:val="00170282"/>
    <w:rsid w:val="001718B4"/>
    <w:rsid w:val="00173D5A"/>
    <w:rsid w:val="00182940"/>
    <w:rsid w:val="00185331"/>
    <w:rsid w:val="00193FBD"/>
    <w:rsid w:val="00196BC9"/>
    <w:rsid w:val="001A0FE0"/>
    <w:rsid w:val="001A14E3"/>
    <w:rsid w:val="001A3722"/>
    <w:rsid w:val="001A4ACE"/>
    <w:rsid w:val="001A5935"/>
    <w:rsid w:val="001A6861"/>
    <w:rsid w:val="001A7A02"/>
    <w:rsid w:val="001A7B90"/>
    <w:rsid w:val="001A7D9A"/>
    <w:rsid w:val="001B090B"/>
    <w:rsid w:val="001B495A"/>
    <w:rsid w:val="001B5185"/>
    <w:rsid w:val="001C1F4F"/>
    <w:rsid w:val="001C3FBB"/>
    <w:rsid w:val="001C49C2"/>
    <w:rsid w:val="001C5B16"/>
    <w:rsid w:val="001D44A1"/>
    <w:rsid w:val="001E4D86"/>
    <w:rsid w:val="001F07FB"/>
    <w:rsid w:val="001F36B5"/>
    <w:rsid w:val="001F6854"/>
    <w:rsid w:val="001F6E8E"/>
    <w:rsid w:val="00201E4E"/>
    <w:rsid w:val="00206C61"/>
    <w:rsid w:val="00210119"/>
    <w:rsid w:val="0021035B"/>
    <w:rsid w:val="00212435"/>
    <w:rsid w:val="00223D3C"/>
    <w:rsid w:val="00224B49"/>
    <w:rsid w:val="00225052"/>
    <w:rsid w:val="002279D6"/>
    <w:rsid w:val="0023504F"/>
    <w:rsid w:val="0024443D"/>
    <w:rsid w:val="002507A6"/>
    <w:rsid w:val="002516E1"/>
    <w:rsid w:val="002545BE"/>
    <w:rsid w:val="002621C5"/>
    <w:rsid w:val="002638DA"/>
    <w:rsid w:val="002662EB"/>
    <w:rsid w:val="00270B31"/>
    <w:rsid w:val="00272BF7"/>
    <w:rsid w:val="00274D99"/>
    <w:rsid w:val="002756DA"/>
    <w:rsid w:val="002767BD"/>
    <w:rsid w:val="00277C84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A5F5B"/>
    <w:rsid w:val="002B6C9F"/>
    <w:rsid w:val="002B75DE"/>
    <w:rsid w:val="002B7999"/>
    <w:rsid w:val="002C7C61"/>
    <w:rsid w:val="002D0658"/>
    <w:rsid w:val="002D1329"/>
    <w:rsid w:val="002D26BE"/>
    <w:rsid w:val="002D273F"/>
    <w:rsid w:val="002D5BBB"/>
    <w:rsid w:val="002E33EA"/>
    <w:rsid w:val="002F15DD"/>
    <w:rsid w:val="002F2C35"/>
    <w:rsid w:val="002F62E6"/>
    <w:rsid w:val="00301343"/>
    <w:rsid w:val="00307C18"/>
    <w:rsid w:val="00311E1A"/>
    <w:rsid w:val="003133FC"/>
    <w:rsid w:val="00315395"/>
    <w:rsid w:val="00317BF6"/>
    <w:rsid w:val="003208CF"/>
    <w:rsid w:val="00321E6F"/>
    <w:rsid w:val="003249DE"/>
    <w:rsid w:val="00324E86"/>
    <w:rsid w:val="00325FF3"/>
    <w:rsid w:val="003309EF"/>
    <w:rsid w:val="00335838"/>
    <w:rsid w:val="003363FA"/>
    <w:rsid w:val="00336BF8"/>
    <w:rsid w:val="0033762E"/>
    <w:rsid w:val="003424D1"/>
    <w:rsid w:val="00362966"/>
    <w:rsid w:val="003640BA"/>
    <w:rsid w:val="00364673"/>
    <w:rsid w:val="003649F2"/>
    <w:rsid w:val="0037132D"/>
    <w:rsid w:val="003722C6"/>
    <w:rsid w:val="00382E62"/>
    <w:rsid w:val="0038493F"/>
    <w:rsid w:val="003868A1"/>
    <w:rsid w:val="00391C70"/>
    <w:rsid w:val="00393E0B"/>
    <w:rsid w:val="00395BDF"/>
    <w:rsid w:val="003A1126"/>
    <w:rsid w:val="003A2008"/>
    <w:rsid w:val="003A4FF9"/>
    <w:rsid w:val="003A5115"/>
    <w:rsid w:val="003B4049"/>
    <w:rsid w:val="003B7AC4"/>
    <w:rsid w:val="003C1521"/>
    <w:rsid w:val="003C2A02"/>
    <w:rsid w:val="003C6D00"/>
    <w:rsid w:val="003C77A8"/>
    <w:rsid w:val="003C7EE6"/>
    <w:rsid w:val="003D0462"/>
    <w:rsid w:val="003D141A"/>
    <w:rsid w:val="003D4D51"/>
    <w:rsid w:val="003D57CD"/>
    <w:rsid w:val="003D66F2"/>
    <w:rsid w:val="003E0822"/>
    <w:rsid w:val="003E16A4"/>
    <w:rsid w:val="003E4825"/>
    <w:rsid w:val="003E7968"/>
    <w:rsid w:val="003F144A"/>
    <w:rsid w:val="003F1BB2"/>
    <w:rsid w:val="003F4303"/>
    <w:rsid w:val="003F451B"/>
    <w:rsid w:val="003F55C6"/>
    <w:rsid w:val="004004B4"/>
    <w:rsid w:val="00401B51"/>
    <w:rsid w:val="0040532A"/>
    <w:rsid w:val="004156D6"/>
    <w:rsid w:val="00417302"/>
    <w:rsid w:val="004173D1"/>
    <w:rsid w:val="0042016D"/>
    <w:rsid w:val="0042158D"/>
    <w:rsid w:val="0042168F"/>
    <w:rsid w:val="0042244F"/>
    <w:rsid w:val="0042271F"/>
    <w:rsid w:val="004239FE"/>
    <w:rsid w:val="00426D73"/>
    <w:rsid w:val="004322AC"/>
    <w:rsid w:val="0044003F"/>
    <w:rsid w:val="00441C26"/>
    <w:rsid w:val="004513D4"/>
    <w:rsid w:val="00452D0A"/>
    <w:rsid w:val="004554EB"/>
    <w:rsid w:val="004633B2"/>
    <w:rsid w:val="00464B76"/>
    <w:rsid w:val="00466024"/>
    <w:rsid w:val="00486EE5"/>
    <w:rsid w:val="00494135"/>
    <w:rsid w:val="004A0524"/>
    <w:rsid w:val="004A06E9"/>
    <w:rsid w:val="004A072D"/>
    <w:rsid w:val="004A0C69"/>
    <w:rsid w:val="004A1246"/>
    <w:rsid w:val="004A655F"/>
    <w:rsid w:val="004B2564"/>
    <w:rsid w:val="004B269E"/>
    <w:rsid w:val="004B30F0"/>
    <w:rsid w:val="004C11B3"/>
    <w:rsid w:val="004D0EB3"/>
    <w:rsid w:val="004D0EC6"/>
    <w:rsid w:val="004D14BC"/>
    <w:rsid w:val="004D1ADB"/>
    <w:rsid w:val="004D2865"/>
    <w:rsid w:val="004D36F3"/>
    <w:rsid w:val="004D5077"/>
    <w:rsid w:val="004D7D7D"/>
    <w:rsid w:val="004E2232"/>
    <w:rsid w:val="004E2A31"/>
    <w:rsid w:val="004E3009"/>
    <w:rsid w:val="004E3647"/>
    <w:rsid w:val="004E4271"/>
    <w:rsid w:val="004F12FE"/>
    <w:rsid w:val="004F2AA3"/>
    <w:rsid w:val="004F46E8"/>
    <w:rsid w:val="004F54AC"/>
    <w:rsid w:val="004F5B5D"/>
    <w:rsid w:val="004F5EFE"/>
    <w:rsid w:val="0050130D"/>
    <w:rsid w:val="00507C85"/>
    <w:rsid w:val="005107B4"/>
    <w:rsid w:val="0051147E"/>
    <w:rsid w:val="0051339C"/>
    <w:rsid w:val="00515EFB"/>
    <w:rsid w:val="00520927"/>
    <w:rsid w:val="00523DB7"/>
    <w:rsid w:val="0052557C"/>
    <w:rsid w:val="00532A59"/>
    <w:rsid w:val="00534047"/>
    <w:rsid w:val="005413FF"/>
    <w:rsid w:val="005451D2"/>
    <w:rsid w:val="00546864"/>
    <w:rsid w:val="00550367"/>
    <w:rsid w:val="00553CB7"/>
    <w:rsid w:val="005627B5"/>
    <w:rsid w:val="00562F3B"/>
    <w:rsid w:val="00571052"/>
    <w:rsid w:val="00571631"/>
    <w:rsid w:val="0057314D"/>
    <w:rsid w:val="00573B39"/>
    <w:rsid w:val="0058602B"/>
    <w:rsid w:val="00587436"/>
    <w:rsid w:val="005875E1"/>
    <w:rsid w:val="00596B65"/>
    <w:rsid w:val="00596D90"/>
    <w:rsid w:val="005A04D0"/>
    <w:rsid w:val="005A1ABB"/>
    <w:rsid w:val="005A2E29"/>
    <w:rsid w:val="005A3C0A"/>
    <w:rsid w:val="005A4917"/>
    <w:rsid w:val="005A68C2"/>
    <w:rsid w:val="005B28C6"/>
    <w:rsid w:val="005B3508"/>
    <w:rsid w:val="005B3BA4"/>
    <w:rsid w:val="005B7ACE"/>
    <w:rsid w:val="005C1838"/>
    <w:rsid w:val="005C2D23"/>
    <w:rsid w:val="005C45AE"/>
    <w:rsid w:val="005C534D"/>
    <w:rsid w:val="005C7654"/>
    <w:rsid w:val="005C7854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18D6"/>
    <w:rsid w:val="006121C4"/>
    <w:rsid w:val="006157C7"/>
    <w:rsid w:val="00617B72"/>
    <w:rsid w:val="00620479"/>
    <w:rsid w:val="0062244E"/>
    <w:rsid w:val="00624022"/>
    <w:rsid w:val="006247BD"/>
    <w:rsid w:val="00641CB0"/>
    <w:rsid w:val="00643659"/>
    <w:rsid w:val="00650936"/>
    <w:rsid w:val="00653046"/>
    <w:rsid w:val="00654A54"/>
    <w:rsid w:val="00667C49"/>
    <w:rsid w:val="00671220"/>
    <w:rsid w:val="006724BE"/>
    <w:rsid w:val="0067442D"/>
    <w:rsid w:val="006755CB"/>
    <w:rsid w:val="00677C30"/>
    <w:rsid w:val="00680418"/>
    <w:rsid w:val="0068310F"/>
    <w:rsid w:val="00683B2F"/>
    <w:rsid w:val="00685422"/>
    <w:rsid w:val="00686330"/>
    <w:rsid w:val="006901E4"/>
    <w:rsid w:val="006A5B68"/>
    <w:rsid w:val="006A6D2A"/>
    <w:rsid w:val="006B11A6"/>
    <w:rsid w:val="006B536E"/>
    <w:rsid w:val="006B5847"/>
    <w:rsid w:val="006D0D8D"/>
    <w:rsid w:val="006D61F6"/>
    <w:rsid w:val="006D69C2"/>
    <w:rsid w:val="006D7407"/>
    <w:rsid w:val="006E039F"/>
    <w:rsid w:val="006E3839"/>
    <w:rsid w:val="006E476E"/>
    <w:rsid w:val="006E7238"/>
    <w:rsid w:val="006F3AC7"/>
    <w:rsid w:val="006F5C7B"/>
    <w:rsid w:val="006F7455"/>
    <w:rsid w:val="007034E8"/>
    <w:rsid w:val="00706D3A"/>
    <w:rsid w:val="00710BC7"/>
    <w:rsid w:val="007111B2"/>
    <w:rsid w:val="0071125C"/>
    <w:rsid w:val="00711596"/>
    <w:rsid w:val="0071225F"/>
    <w:rsid w:val="007135A5"/>
    <w:rsid w:val="00714CAB"/>
    <w:rsid w:val="00721F62"/>
    <w:rsid w:val="00722C0F"/>
    <w:rsid w:val="0072338B"/>
    <w:rsid w:val="00727DE3"/>
    <w:rsid w:val="00741A4D"/>
    <w:rsid w:val="00743371"/>
    <w:rsid w:val="007439ED"/>
    <w:rsid w:val="00754561"/>
    <w:rsid w:val="0075534B"/>
    <w:rsid w:val="0075737A"/>
    <w:rsid w:val="00761121"/>
    <w:rsid w:val="00763DD3"/>
    <w:rsid w:val="007657E7"/>
    <w:rsid w:val="00773362"/>
    <w:rsid w:val="007751C9"/>
    <w:rsid w:val="0078291E"/>
    <w:rsid w:val="00782999"/>
    <w:rsid w:val="0078766B"/>
    <w:rsid w:val="00790929"/>
    <w:rsid w:val="00791B32"/>
    <w:rsid w:val="0079624D"/>
    <w:rsid w:val="00796A65"/>
    <w:rsid w:val="00796F6B"/>
    <w:rsid w:val="007A22FE"/>
    <w:rsid w:val="007A463C"/>
    <w:rsid w:val="007A4733"/>
    <w:rsid w:val="007A7029"/>
    <w:rsid w:val="007B121A"/>
    <w:rsid w:val="007B3AE7"/>
    <w:rsid w:val="007B6BE6"/>
    <w:rsid w:val="007B7A91"/>
    <w:rsid w:val="007C09FA"/>
    <w:rsid w:val="007C0C70"/>
    <w:rsid w:val="007C3327"/>
    <w:rsid w:val="007C3542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19DC"/>
    <w:rsid w:val="007F24E8"/>
    <w:rsid w:val="007F6E15"/>
    <w:rsid w:val="007F6E56"/>
    <w:rsid w:val="008020EE"/>
    <w:rsid w:val="00802C14"/>
    <w:rsid w:val="008149EB"/>
    <w:rsid w:val="00815892"/>
    <w:rsid w:val="00816A50"/>
    <w:rsid w:val="00821571"/>
    <w:rsid w:val="008252DC"/>
    <w:rsid w:val="0083011A"/>
    <w:rsid w:val="0083075C"/>
    <w:rsid w:val="00831409"/>
    <w:rsid w:val="00835655"/>
    <w:rsid w:val="008365B1"/>
    <w:rsid w:val="00836EFC"/>
    <w:rsid w:val="00851092"/>
    <w:rsid w:val="00856FEF"/>
    <w:rsid w:val="00857ECC"/>
    <w:rsid w:val="0086129A"/>
    <w:rsid w:val="00861DE1"/>
    <w:rsid w:val="00862A84"/>
    <w:rsid w:val="008650B1"/>
    <w:rsid w:val="00870540"/>
    <w:rsid w:val="00870F63"/>
    <w:rsid w:val="0087430F"/>
    <w:rsid w:val="00881AA2"/>
    <w:rsid w:val="00891190"/>
    <w:rsid w:val="00894BC0"/>
    <w:rsid w:val="00897DA1"/>
    <w:rsid w:val="008A24A3"/>
    <w:rsid w:val="008A3B06"/>
    <w:rsid w:val="008A5916"/>
    <w:rsid w:val="008A6C9B"/>
    <w:rsid w:val="008B457A"/>
    <w:rsid w:val="008B5AA3"/>
    <w:rsid w:val="008C0831"/>
    <w:rsid w:val="008C0F53"/>
    <w:rsid w:val="008C3C75"/>
    <w:rsid w:val="008C55C7"/>
    <w:rsid w:val="008D0820"/>
    <w:rsid w:val="008D5122"/>
    <w:rsid w:val="008D664C"/>
    <w:rsid w:val="008D71E8"/>
    <w:rsid w:val="008E1C9F"/>
    <w:rsid w:val="008E5AFD"/>
    <w:rsid w:val="008E77DD"/>
    <w:rsid w:val="008E7E96"/>
    <w:rsid w:val="00903A76"/>
    <w:rsid w:val="0090618F"/>
    <w:rsid w:val="00906C86"/>
    <w:rsid w:val="0090793D"/>
    <w:rsid w:val="009110C3"/>
    <w:rsid w:val="00913DD8"/>
    <w:rsid w:val="00914360"/>
    <w:rsid w:val="0091599B"/>
    <w:rsid w:val="009230D8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1824"/>
    <w:rsid w:val="0094280A"/>
    <w:rsid w:val="0094468C"/>
    <w:rsid w:val="00947A14"/>
    <w:rsid w:val="00967824"/>
    <w:rsid w:val="009711C3"/>
    <w:rsid w:val="00973612"/>
    <w:rsid w:val="00973692"/>
    <w:rsid w:val="00980116"/>
    <w:rsid w:val="00980191"/>
    <w:rsid w:val="00984258"/>
    <w:rsid w:val="00990041"/>
    <w:rsid w:val="00991C01"/>
    <w:rsid w:val="00996292"/>
    <w:rsid w:val="009A3E6C"/>
    <w:rsid w:val="009A421F"/>
    <w:rsid w:val="009B0679"/>
    <w:rsid w:val="009B0968"/>
    <w:rsid w:val="009B2CFF"/>
    <w:rsid w:val="009C0165"/>
    <w:rsid w:val="009C1960"/>
    <w:rsid w:val="009C23A9"/>
    <w:rsid w:val="009C4002"/>
    <w:rsid w:val="009C64BE"/>
    <w:rsid w:val="009C7E20"/>
    <w:rsid w:val="009D021C"/>
    <w:rsid w:val="009D267C"/>
    <w:rsid w:val="009D3DEE"/>
    <w:rsid w:val="009D5EF6"/>
    <w:rsid w:val="009D6157"/>
    <w:rsid w:val="009D72FF"/>
    <w:rsid w:val="009D75FE"/>
    <w:rsid w:val="009E08D8"/>
    <w:rsid w:val="009F0957"/>
    <w:rsid w:val="009F4FEE"/>
    <w:rsid w:val="00A0170A"/>
    <w:rsid w:val="00A0377E"/>
    <w:rsid w:val="00A150AD"/>
    <w:rsid w:val="00A16A38"/>
    <w:rsid w:val="00A2550C"/>
    <w:rsid w:val="00A33D5C"/>
    <w:rsid w:val="00A34BE6"/>
    <w:rsid w:val="00A34F3B"/>
    <w:rsid w:val="00A3532D"/>
    <w:rsid w:val="00A42C48"/>
    <w:rsid w:val="00A43098"/>
    <w:rsid w:val="00A4539D"/>
    <w:rsid w:val="00A45FC3"/>
    <w:rsid w:val="00A4652F"/>
    <w:rsid w:val="00A560A4"/>
    <w:rsid w:val="00A564A2"/>
    <w:rsid w:val="00A65067"/>
    <w:rsid w:val="00A661FC"/>
    <w:rsid w:val="00A743C0"/>
    <w:rsid w:val="00A7441E"/>
    <w:rsid w:val="00A7644D"/>
    <w:rsid w:val="00A82755"/>
    <w:rsid w:val="00A82C1D"/>
    <w:rsid w:val="00A83187"/>
    <w:rsid w:val="00A8657D"/>
    <w:rsid w:val="00A900D6"/>
    <w:rsid w:val="00A90E34"/>
    <w:rsid w:val="00AA237B"/>
    <w:rsid w:val="00AA5C07"/>
    <w:rsid w:val="00AA6F3F"/>
    <w:rsid w:val="00AA6F4D"/>
    <w:rsid w:val="00AB049B"/>
    <w:rsid w:val="00AC7025"/>
    <w:rsid w:val="00AD00DE"/>
    <w:rsid w:val="00AD152F"/>
    <w:rsid w:val="00AD20AF"/>
    <w:rsid w:val="00AD6E08"/>
    <w:rsid w:val="00AE03A3"/>
    <w:rsid w:val="00AE2FAE"/>
    <w:rsid w:val="00AE4A81"/>
    <w:rsid w:val="00AE5259"/>
    <w:rsid w:val="00AE5DF3"/>
    <w:rsid w:val="00AF4CA3"/>
    <w:rsid w:val="00AF7DD4"/>
    <w:rsid w:val="00B01E89"/>
    <w:rsid w:val="00B10597"/>
    <w:rsid w:val="00B12ECD"/>
    <w:rsid w:val="00B145F9"/>
    <w:rsid w:val="00B161CF"/>
    <w:rsid w:val="00B2039D"/>
    <w:rsid w:val="00B217CD"/>
    <w:rsid w:val="00B22CCA"/>
    <w:rsid w:val="00B23FB3"/>
    <w:rsid w:val="00B34C6A"/>
    <w:rsid w:val="00B35730"/>
    <w:rsid w:val="00B45E39"/>
    <w:rsid w:val="00B51B1C"/>
    <w:rsid w:val="00B52BDE"/>
    <w:rsid w:val="00B53EF5"/>
    <w:rsid w:val="00B55CB5"/>
    <w:rsid w:val="00B63F0D"/>
    <w:rsid w:val="00B65324"/>
    <w:rsid w:val="00B668B0"/>
    <w:rsid w:val="00B66E65"/>
    <w:rsid w:val="00B67A82"/>
    <w:rsid w:val="00B71270"/>
    <w:rsid w:val="00B715B3"/>
    <w:rsid w:val="00B72BC5"/>
    <w:rsid w:val="00B826F6"/>
    <w:rsid w:val="00B84829"/>
    <w:rsid w:val="00B90BFB"/>
    <w:rsid w:val="00B92222"/>
    <w:rsid w:val="00B928A3"/>
    <w:rsid w:val="00BA5B05"/>
    <w:rsid w:val="00BB1742"/>
    <w:rsid w:val="00BB50D6"/>
    <w:rsid w:val="00BB5260"/>
    <w:rsid w:val="00BC5F44"/>
    <w:rsid w:val="00BC7929"/>
    <w:rsid w:val="00BD280D"/>
    <w:rsid w:val="00BD57BA"/>
    <w:rsid w:val="00BE0592"/>
    <w:rsid w:val="00BE285A"/>
    <w:rsid w:val="00BE614D"/>
    <w:rsid w:val="00BF39AF"/>
    <w:rsid w:val="00BF4470"/>
    <w:rsid w:val="00BF4BC2"/>
    <w:rsid w:val="00C00489"/>
    <w:rsid w:val="00C004CA"/>
    <w:rsid w:val="00C02E13"/>
    <w:rsid w:val="00C05524"/>
    <w:rsid w:val="00C06D92"/>
    <w:rsid w:val="00C14C02"/>
    <w:rsid w:val="00C16073"/>
    <w:rsid w:val="00C2213F"/>
    <w:rsid w:val="00C342FB"/>
    <w:rsid w:val="00C3675F"/>
    <w:rsid w:val="00C43C97"/>
    <w:rsid w:val="00C4436F"/>
    <w:rsid w:val="00C44A97"/>
    <w:rsid w:val="00C46914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945E1"/>
    <w:rsid w:val="00C96237"/>
    <w:rsid w:val="00CA051F"/>
    <w:rsid w:val="00CA0566"/>
    <w:rsid w:val="00CA2B00"/>
    <w:rsid w:val="00CB1AB3"/>
    <w:rsid w:val="00CB6FCF"/>
    <w:rsid w:val="00CB767B"/>
    <w:rsid w:val="00CC5183"/>
    <w:rsid w:val="00CD072C"/>
    <w:rsid w:val="00CD5813"/>
    <w:rsid w:val="00CE2310"/>
    <w:rsid w:val="00CE589A"/>
    <w:rsid w:val="00CF2D27"/>
    <w:rsid w:val="00CF4EEC"/>
    <w:rsid w:val="00D00005"/>
    <w:rsid w:val="00D02374"/>
    <w:rsid w:val="00D03836"/>
    <w:rsid w:val="00D07805"/>
    <w:rsid w:val="00D109B3"/>
    <w:rsid w:val="00D1189C"/>
    <w:rsid w:val="00D12A48"/>
    <w:rsid w:val="00D15C94"/>
    <w:rsid w:val="00D15ED8"/>
    <w:rsid w:val="00D201D2"/>
    <w:rsid w:val="00D2194E"/>
    <w:rsid w:val="00D23307"/>
    <w:rsid w:val="00D260E6"/>
    <w:rsid w:val="00D30CF6"/>
    <w:rsid w:val="00D31A40"/>
    <w:rsid w:val="00D34AB5"/>
    <w:rsid w:val="00D438F7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6D49"/>
    <w:rsid w:val="00D779FF"/>
    <w:rsid w:val="00D805C1"/>
    <w:rsid w:val="00D81266"/>
    <w:rsid w:val="00D8164C"/>
    <w:rsid w:val="00D81A2A"/>
    <w:rsid w:val="00D82F53"/>
    <w:rsid w:val="00D83EAF"/>
    <w:rsid w:val="00D84788"/>
    <w:rsid w:val="00D872B9"/>
    <w:rsid w:val="00D8767A"/>
    <w:rsid w:val="00D87CA7"/>
    <w:rsid w:val="00D903DC"/>
    <w:rsid w:val="00D92929"/>
    <w:rsid w:val="00D93BC8"/>
    <w:rsid w:val="00D95A82"/>
    <w:rsid w:val="00D964CD"/>
    <w:rsid w:val="00D97C91"/>
    <w:rsid w:val="00DA0183"/>
    <w:rsid w:val="00DA282C"/>
    <w:rsid w:val="00DA4D1F"/>
    <w:rsid w:val="00DA659C"/>
    <w:rsid w:val="00DA7610"/>
    <w:rsid w:val="00DB453C"/>
    <w:rsid w:val="00DB58B5"/>
    <w:rsid w:val="00DC4FB5"/>
    <w:rsid w:val="00DC51CF"/>
    <w:rsid w:val="00DD1DDB"/>
    <w:rsid w:val="00DD5849"/>
    <w:rsid w:val="00DD5AE6"/>
    <w:rsid w:val="00DD5C10"/>
    <w:rsid w:val="00DD6878"/>
    <w:rsid w:val="00DD71D6"/>
    <w:rsid w:val="00DE0865"/>
    <w:rsid w:val="00DE0B09"/>
    <w:rsid w:val="00DE2C24"/>
    <w:rsid w:val="00DE388D"/>
    <w:rsid w:val="00DF11AC"/>
    <w:rsid w:val="00DF2A08"/>
    <w:rsid w:val="00E05F58"/>
    <w:rsid w:val="00E0650D"/>
    <w:rsid w:val="00E11DC7"/>
    <w:rsid w:val="00E15C53"/>
    <w:rsid w:val="00E17697"/>
    <w:rsid w:val="00E20F1D"/>
    <w:rsid w:val="00E2374D"/>
    <w:rsid w:val="00E25F25"/>
    <w:rsid w:val="00E31776"/>
    <w:rsid w:val="00E32842"/>
    <w:rsid w:val="00E33C3B"/>
    <w:rsid w:val="00E34273"/>
    <w:rsid w:val="00E4011A"/>
    <w:rsid w:val="00E40E71"/>
    <w:rsid w:val="00E624D4"/>
    <w:rsid w:val="00E652CC"/>
    <w:rsid w:val="00E7084B"/>
    <w:rsid w:val="00E7195D"/>
    <w:rsid w:val="00E74CFB"/>
    <w:rsid w:val="00E7710E"/>
    <w:rsid w:val="00E8061D"/>
    <w:rsid w:val="00E82435"/>
    <w:rsid w:val="00E86FB0"/>
    <w:rsid w:val="00E90BD7"/>
    <w:rsid w:val="00E924A4"/>
    <w:rsid w:val="00E9611C"/>
    <w:rsid w:val="00EA0E33"/>
    <w:rsid w:val="00EA24E1"/>
    <w:rsid w:val="00EA775E"/>
    <w:rsid w:val="00EB09A9"/>
    <w:rsid w:val="00EB0C62"/>
    <w:rsid w:val="00EB24C8"/>
    <w:rsid w:val="00EB34AF"/>
    <w:rsid w:val="00EB4B3B"/>
    <w:rsid w:val="00EB57CB"/>
    <w:rsid w:val="00EB7DA3"/>
    <w:rsid w:val="00EC02B0"/>
    <w:rsid w:val="00EC1630"/>
    <w:rsid w:val="00EC267E"/>
    <w:rsid w:val="00EC457D"/>
    <w:rsid w:val="00ED1CA2"/>
    <w:rsid w:val="00ED58C0"/>
    <w:rsid w:val="00ED6B57"/>
    <w:rsid w:val="00EE0A91"/>
    <w:rsid w:val="00EE4F0E"/>
    <w:rsid w:val="00EE5559"/>
    <w:rsid w:val="00EF55B0"/>
    <w:rsid w:val="00EF7CE6"/>
    <w:rsid w:val="00F0164C"/>
    <w:rsid w:val="00F020B8"/>
    <w:rsid w:val="00F04EAD"/>
    <w:rsid w:val="00F10B26"/>
    <w:rsid w:val="00F13D90"/>
    <w:rsid w:val="00F15DE3"/>
    <w:rsid w:val="00F17025"/>
    <w:rsid w:val="00F21931"/>
    <w:rsid w:val="00F21DD5"/>
    <w:rsid w:val="00F221F0"/>
    <w:rsid w:val="00F2427C"/>
    <w:rsid w:val="00F328B5"/>
    <w:rsid w:val="00F35192"/>
    <w:rsid w:val="00F35EB2"/>
    <w:rsid w:val="00F4079F"/>
    <w:rsid w:val="00F44193"/>
    <w:rsid w:val="00F44B56"/>
    <w:rsid w:val="00F44CFE"/>
    <w:rsid w:val="00F57666"/>
    <w:rsid w:val="00F6671D"/>
    <w:rsid w:val="00F66928"/>
    <w:rsid w:val="00F67310"/>
    <w:rsid w:val="00F70410"/>
    <w:rsid w:val="00F706E4"/>
    <w:rsid w:val="00F71821"/>
    <w:rsid w:val="00F72F29"/>
    <w:rsid w:val="00F73BF1"/>
    <w:rsid w:val="00F740B5"/>
    <w:rsid w:val="00F74A66"/>
    <w:rsid w:val="00F74F32"/>
    <w:rsid w:val="00F759D0"/>
    <w:rsid w:val="00F81C0F"/>
    <w:rsid w:val="00F81E1F"/>
    <w:rsid w:val="00F831BD"/>
    <w:rsid w:val="00F857C1"/>
    <w:rsid w:val="00F865FF"/>
    <w:rsid w:val="00F866E4"/>
    <w:rsid w:val="00F86728"/>
    <w:rsid w:val="00F9079A"/>
    <w:rsid w:val="00F90F0D"/>
    <w:rsid w:val="00F94549"/>
    <w:rsid w:val="00F94B6F"/>
    <w:rsid w:val="00F96433"/>
    <w:rsid w:val="00F97002"/>
    <w:rsid w:val="00F97868"/>
    <w:rsid w:val="00FA462F"/>
    <w:rsid w:val="00FB0669"/>
    <w:rsid w:val="00FB1FEC"/>
    <w:rsid w:val="00FB406B"/>
    <w:rsid w:val="00FB5C8A"/>
    <w:rsid w:val="00FB6952"/>
    <w:rsid w:val="00FC25F1"/>
    <w:rsid w:val="00FC2DA8"/>
    <w:rsid w:val="00FC4DFE"/>
    <w:rsid w:val="00FC600B"/>
    <w:rsid w:val="00FC7FAC"/>
    <w:rsid w:val="00FD0083"/>
    <w:rsid w:val="00FD078D"/>
    <w:rsid w:val="00FD1E15"/>
    <w:rsid w:val="00FD2F15"/>
    <w:rsid w:val="00FD3F6F"/>
    <w:rsid w:val="00FD4360"/>
    <w:rsid w:val="00FD7AA9"/>
    <w:rsid w:val="00FE6519"/>
    <w:rsid w:val="00FF0A0B"/>
    <w:rsid w:val="00FF0F8F"/>
    <w:rsid w:val="00FF34E6"/>
    <w:rsid w:val="00FF5AB0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18B0D87"/>
  <w15:chartTrackingRefBased/>
  <w15:docId w15:val="{CB11C754-E9B0-4940-8423-1ED7023F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87CA7"/>
    <w:rPr>
      <w:rFonts w:ascii="Frutiger 45 Light" w:hAnsi="Frutiger 45 Light"/>
      <w:sz w:val="22"/>
    </w:rPr>
  </w:style>
  <w:style w:type="paragraph" w:styleId="ListParagraph">
    <w:name w:val="List Paragraph"/>
    <w:basedOn w:val="Normal"/>
    <w:uiPriority w:val="34"/>
    <w:qFormat/>
    <w:rsid w:val="00122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D3C75D1DF834EA2087A41AAC95D32" ma:contentTypeVersion="4" ma:contentTypeDescription="Create a new document." ma:contentTypeScope="" ma:versionID="6c717630773e6fbfeed1b29a19a1b44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Props1.xml><?xml version="1.0" encoding="utf-8"?>
<ds:datastoreItem xmlns:ds="http://schemas.openxmlformats.org/officeDocument/2006/customXml" ds:itemID="{E5CAB71D-3B95-4A06-91CC-A6E3ED949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51C006-033B-4FE4-A63C-7B64DF030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06411F-A7FB-4554-956A-57793D23FB8F}">
  <ds:schemaRefs>
    <ds:schemaRef ds:uri="http://schemas.microsoft.com/office/2006/metadata/properties"/>
    <ds:schemaRef ds:uri="http://schemas.microsoft.com/office/infopath/2007/PartnerControls"/>
    <ds:schemaRef ds:uri="c8febe6a-14d9-43ab-83c3-c48f478fa47c"/>
    <ds:schemaRef ds:uri="1c8a0e75-f4bc-4eb4-8ed0-578eaea9e1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7</TotalTime>
  <Pages>2</Pages>
  <Words>274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 Election of Vice-Chairs-Deputy Chirs</vt:lpstr>
    </vt:vector>
  </TitlesOfParts>
  <Company>Local Government Association</Company>
  <LinksUpToDate>false</LinksUpToDate>
  <CharactersWithSpaces>1793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 Election of Vice-Chairs-Deputy Chirs</dc:title>
  <dc:subject/>
  <dc:creator>Your council</dc:creator>
  <cp:keywords>Council meetings;Government, politics and public administration; Local government; Decision making; Council meetings;</cp:keywords>
  <cp:lastModifiedBy>Paul Goodchild</cp:lastModifiedBy>
  <cp:revision>7</cp:revision>
  <cp:lastPrinted>2013-05-22T11:58:00Z</cp:lastPrinted>
  <dcterms:created xsi:type="dcterms:W3CDTF">2021-06-17T09:05:00Z</dcterms:created>
  <dcterms:modified xsi:type="dcterms:W3CDTF">2021-06-21T13:47:00Z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  <property fmtid="{D5CDD505-2E9C-101B-9397-08002B2CF9AE}" pid="12" name="_DocHome">
    <vt:i4>500272314</vt:i4>
  </property>
</Properties>
</file>